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62" w:rsidRPr="00471662" w:rsidRDefault="00CB0A32" w:rsidP="0047166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Portugal &amp; Spain — 18</w:t>
      </w:r>
      <w:r w:rsidR="00E13507" w:rsidRPr="004716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-Day Solar Eclipse Trip</w:t>
      </w:r>
    </w:p>
    <w:p w:rsidR="00471662" w:rsidRPr="00471662" w:rsidRDefault="00CB0A32" w:rsidP="004716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July 30 Departure Arrive July 31–</w:t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August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</w:t>
      </w:r>
      <w:r w:rsidRPr="00CB0A3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="00E1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Lisbon • Porto • Bilbao • Burgos (Eclipse) • Madrid</w:t>
      </w:r>
    </w:p>
    <w:p w:rsidR="00471662" w:rsidRPr="00471662" w:rsidRDefault="00553DF7" w:rsidP="004716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71662" w:rsidRPr="00471662" w:rsidRDefault="00471662" w:rsidP="004716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1662">
        <w:rPr>
          <w:rFonts w:ascii="Times New Roman" w:eastAsia="Times New Roman" w:hAnsi="Times New Roman" w:cs="Times New Roman"/>
          <w:b/>
          <w:bCs/>
          <w:sz w:val="36"/>
          <w:szCs w:val="36"/>
        </w:rPr>
        <w:t>Trip Overview</w:t>
      </w:r>
    </w:p>
    <w:p w:rsidR="00471662" w:rsidRPr="00471662" w:rsidRDefault="00471662" w:rsidP="00CB0A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1662">
        <w:rPr>
          <w:rFonts w:ascii="Times New Roman" w:eastAsia="Times New Roman" w:hAnsi="Times New Roman" w:cs="Times New Roman"/>
          <w:sz w:val="24"/>
          <w:szCs w:val="24"/>
        </w:rPr>
        <w:t>A relaxed, cultural journey through Portugal an</w:t>
      </w:r>
      <w:r w:rsidR="00AA541B">
        <w:rPr>
          <w:rFonts w:ascii="Times New Roman" w:eastAsia="Times New Roman" w:hAnsi="Times New Roman" w:cs="Times New Roman"/>
          <w:sz w:val="24"/>
          <w:szCs w:val="24"/>
        </w:rPr>
        <w:t>d northern Spain, featuring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B35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Solar Eclipse on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August</w:t>
      </w:r>
      <w:r w:rsidR="00B35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</w:t>
      </w:r>
      <w:r w:rsidR="00B35CBB" w:rsidRPr="00B35C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35CB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in Burgos.</w:t>
      </w:r>
      <w:proofErr w:type="gram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1662">
        <w:rPr>
          <w:rFonts w:ascii="Times New Roman" w:eastAsia="Times New Roman" w:hAnsi="Times New Roman" w:cs="Times New Roman"/>
          <w:sz w:val="24"/>
          <w:szCs w:val="24"/>
        </w:rPr>
        <w:t>Designed for comfortable travel, boutique hotels, great food and wine, and minimal transit time.</w:t>
      </w:r>
      <w:proofErr w:type="gramEnd"/>
      <w:r w:rsidR="00CB0A32">
        <w:rPr>
          <w:rFonts w:ascii="Times New Roman" w:eastAsia="Times New Roman" w:hAnsi="Times New Roman" w:cs="Times New Roman"/>
          <w:sz w:val="24"/>
          <w:szCs w:val="24"/>
        </w:rPr>
        <w:t xml:space="preserve"> The Northern and coastal regions are the most comfortable in the summer w</w:t>
      </w:r>
      <w:r w:rsidR="008513CB">
        <w:rPr>
          <w:rFonts w:ascii="Times New Roman" w:eastAsia="Times New Roman" w:hAnsi="Times New Roman" w:cs="Times New Roman"/>
          <w:sz w:val="24"/>
          <w:szCs w:val="24"/>
        </w:rPr>
        <w:t>hile the middle of Spain is hot, but that’s where the eclipse is.</w:t>
      </w:r>
      <w:r w:rsidR="00553DF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71662" w:rsidRPr="00471662" w:rsidRDefault="00E13507" w:rsidP="004716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08ED2372" wp14:editId="0C757D1F">
            <wp:simplePos x="0" y="0"/>
            <wp:positionH relativeFrom="column">
              <wp:posOffset>5290820</wp:posOffset>
            </wp:positionH>
            <wp:positionV relativeFrom="paragraph">
              <wp:posOffset>361950</wp:posOffset>
            </wp:positionV>
            <wp:extent cx="1397635" cy="1397635"/>
            <wp:effectExtent l="0" t="0" r="0" b="0"/>
            <wp:wrapTight wrapText="bothSides">
              <wp:wrapPolygon edited="0">
                <wp:start x="0" y="0"/>
                <wp:lineTo x="0" y="21198"/>
                <wp:lineTo x="21198" y="21198"/>
                <wp:lineTo x="211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b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662" w:rsidRPr="00471662">
        <w:rPr>
          <w:rFonts w:ascii="Times New Roman" w:eastAsia="Times New Roman" w:hAnsi="Times New Roman" w:cs="Times New Roman"/>
          <w:b/>
          <w:bCs/>
          <w:sz w:val="36"/>
          <w:szCs w:val="36"/>
        </w:rPr>
        <w:t>Itinerary at a Glance</w:t>
      </w:r>
      <w:r w:rsidR="00E322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E3224A">
        <w:rPr>
          <w:rFonts w:ascii="Times New Roman" w:eastAsia="Times New Roman" w:hAnsi="Times New Roman" w:cs="Times New Roman"/>
          <w:b/>
          <w:bCs/>
          <w:sz w:val="27"/>
          <w:szCs w:val="27"/>
        </w:rPr>
        <w:t>Note: Overnight Flight is not shown on this itinerary.</w:t>
      </w:r>
    </w:p>
    <w:p w:rsidR="00471662" w:rsidRPr="00471662" w:rsidRDefault="00471662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1662">
        <w:rPr>
          <w:rFonts w:ascii="Times New Roman" w:eastAsia="Times New Roman" w:hAnsi="Times New Roman" w:cs="Times New Roman"/>
          <w:b/>
          <w:bCs/>
          <w:sz w:val="27"/>
          <w:szCs w:val="27"/>
        </w:rPr>
        <w:t>Days 1–4 – Lisbon (4 nights)</w:t>
      </w:r>
      <w:r w:rsidR="00E322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71662" w:rsidRPr="00471662" w:rsidRDefault="00471662" w:rsidP="004716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Explore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Alfama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Baixa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Belém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Chiado</w:t>
      </w:r>
      <w:proofErr w:type="spellEnd"/>
    </w:p>
    <w:p w:rsidR="00471662" w:rsidRPr="00471662" w:rsidRDefault="00471662" w:rsidP="004716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Fado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music, riverfront walks</w:t>
      </w:r>
    </w:p>
    <w:p w:rsidR="00471662" w:rsidRPr="00471662" w:rsidRDefault="00E13507" w:rsidP="004716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2DB152" wp14:editId="30F88D07">
            <wp:simplePos x="0" y="0"/>
            <wp:positionH relativeFrom="column">
              <wp:posOffset>5312410</wp:posOffset>
            </wp:positionH>
            <wp:positionV relativeFrom="paragraph">
              <wp:posOffset>584835</wp:posOffset>
            </wp:positionV>
            <wp:extent cx="1386840" cy="1386840"/>
            <wp:effectExtent l="0" t="0" r="3810" b="381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Sintra</w:t>
      </w:r>
      <w:proofErr w:type="spellEnd"/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trip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(Pena Palace &amp; Regaleira)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Transport: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Taxi/Uber + local trams/metro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Hotel: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Memmo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Alfama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or Solar do Castelo</w:t>
      </w:r>
    </w:p>
    <w:p w:rsidR="00471662" w:rsidRPr="00471662" w:rsidRDefault="00CB0A32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Days 5–8 – Porto (4</w:t>
      </w:r>
      <w:r w:rsidR="00471662" w:rsidRPr="004716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nights)</w:t>
      </w:r>
    </w:p>
    <w:p w:rsidR="00471662" w:rsidRPr="00471662" w:rsidRDefault="00471662" w:rsidP="0047166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Ribeira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waterfront, Dom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Luís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Bridge</w:t>
      </w:r>
    </w:p>
    <w:p w:rsidR="00471662" w:rsidRPr="00471662" w:rsidRDefault="00471662" w:rsidP="0047166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Douro Valley winery day trip</w:t>
      </w:r>
    </w:p>
    <w:p w:rsidR="00CF2FC3" w:rsidRDefault="00663DF3" w:rsidP="0047166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6A00C68" wp14:editId="3508C22E">
            <wp:simplePos x="0" y="0"/>
            <wp:positionH relativeFrom="column">
              <wp:posOffset>5300980</wp:posOffset>
            </wp:positionH>
            <wp:positionV relativeFrom="paragraph">
              <wp:posOffset>626110</wp:posOffset>
            </wp:positionV>
            <wp:extent cx="1376680" cy="137668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ba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Port wine lodges in Gaia</w:t>
      </w:r>
    </w:p>
    <w:p w:rsidR="00471662" w:rsidRPr="00471662" w:rsidRDefault="00CF2FC3" w:rsidP="00CF2F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F2FC3">
        <w:rPr>
          <w:rFonts w:ascii="Times New Roman" w:eastAsia="Times New Roman" w:hAnsi="Times New Roman" w:cs="Times New Roman"/>
          <w:sz w:val="24"/>
          <w:szCs w:val="24"/>
        </w:rPr>
        <w:t xml:space="preserve">Coastal visit to </w:t>
      </w:r>
      <w:proofErr w:type="spellStart"/>
      <w:r w:rsidRPr="00CF2FC3">
        <w:rPr>
          <w:rFonts w:ascii="Times New Roman" w:eastAsia="Times New Roman" w:hAnsi="Times New Roman" w:cs="Times New Roman"/>
          <w:sz w:val="24"/>
          <w:szCs w:val="24"/>
        </w:rPr>
        <w:t>Foz</w:t>
      </w:r>
      <w:proofErr w:type="spellEnd"/>
      <w:r w:rsidRPr="00CF2FC3">
        <w:rPr>
          <w:rFonts w:ascii="Times New Roman" w:eastAsia="Times New Roman" w:hAnsi="Times New Roman" w:cs="Times New Roman"/>
          <w:sz w:val="24"/>
          <w:szCs w:val="24"/>
        </w:rPr>
        <w:t xml:space="preserve"> do Douro (tram ride + lighthouse views)</w:t>
      </w:r>
      <w:bookmarkStart w:id="0" w:name="_GoBack"/>
      <w:bookmarkEnd w:id="0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Transport: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Train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Lisbon→Porto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(~2h45)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Hotel: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Torel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Avantgarde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Infante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Sagres</w:t>
      </w:r>
      <w:proofErr w:type="spellEnd"/>
    </w:p>
    <w:p w:rsidR="00471662" w:rsidRPr="00471662" w:rsidRDefault="00CB0A32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Days 9-10</w:t>
      </w:r>
      <w:r w:rsidR="00471662" w:rsidRPr="004716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Bilbao (2 nights)</w:t>
      </w:r>
    </w:p>
    <w:p w:rsidR="00471662" w:rsidRPr="00471662" w:rsidRDefault="00471662" w:rsidP="0047166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Guggenheim Museum</w:t>
      </w:r>
    </w:p>
    <w:p w:rsidR="00471662" w:rsidRPr="00471662" w:rsidRDefault="00471662" w:rsidP="0047166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Pintxos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in Casco Viejo</w:t>
      </w:r>
    </w:p>
    <w:p w:rsidR="00471662" w:rsidRPr="00471662" w:rsidRDefault="00663DF3" w:rsidP="0047166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61312" behindDoc="1" locked="0" layoutInCell="1" allowOverlap="1" wp14:anchorId="4AD878FD" wp14:editId="6DA652D5">
            <wp:simplePos x="0" y="0"/>
            <wp:positionH relativeFrom="column">
              <wp:posOffset>5311140</wp:posOffset>
            </wp:positionH>
            <wp:positionV relativeFrom="paragraph">
              <wp:posOffset>735330</wp:posOffset>
            </wp:positionV>
            <wp:extent cx="1365885" cy="1365885"/>
            <wp:effectExtent l="0" t="0" r="5715" b="5715"/>
            <wp:wrapTight wrapText="bothSides">
              <wp:wrapPolygon edited="0">
                <wp:start x="0" y="0"/>
                <wp:lineTo x="0" y="21389"/>
                <wp:lineTo x="21389" y="21389"/>
                <wp:lineTo x="213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g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Optional coastal visit (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Getxo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Gaztelugatxe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Transport: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Flight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Porto→Bilbao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(~1h15)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="00471662"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Hotel:</w:t>
      </w:r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>Tayko</w:t>
      </w:r>
      <w:proofErr w:type="spellEnd"/>
      <w:r w:rsidR="00471662" w:rsidRPr="00471662">
        <w:rPr>
          <w:rFonts w:ascii="Times New Roman" w:eastAsia="Times New Roman" w:hAnsi="Times New Roman" w:cs="Times New Roman"/>
          <w:sz w:val="24"/>
          <w:szCs w:val="24"/>
        </w:rPr>
        <w:t xml:space="preserve"> Bilbao or NYX Bilbao</w:t>
      </w:r>
    </w:p>
    <w:p w:rsidR="00471662" w:rsidRPr="00471662" w:rsidRDefault="00CB0A32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Days 11–13</w:t>
      </w:r>
      <w:r w:rsidR="00471662" w:rsidRPr="004716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Burgos (3 nights – Eclipse Base)</w:t>
      </w:r>
    </w:p>
    <w:p w:rsidR="00471662" w:rsidRPr="00471662" w:rsidRDefault="00471662" w:rsidP="0047166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Burgos Cathedral, Human Evolution Museum</w:t>
      </w:r>
    </w:p>
    <w:p w:rsidR="00471662" w:rsidRPr="00471662" w:rsidRDefault="00471662" w:rsidP="0047166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Ribera del Duero wine options</w:t>
      </w:r>
    </w:p>
    <w:p w:rsidR="00471662" w:rsidRPr="00471662" w:rsidRDefault="00471662" w:rsidP="0047166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SOLAR ECLIPSE — 12 August 2026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Transport: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Train/bus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Bilbao→Burgos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(~1h40)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Hotel: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Already reserved</w:t>
      </w:r>
    </w:p>
    <w:p w:rsidR="00E13507" w:rsidRDefault="00E13507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71662" w:rsidRPr="00471662" w:rsidRDefault="00663DF3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2EF15101" wp14:editId="7ABD5140">
            <wp:simplePos x="0" y="0"/>
            <wp:positionH relativeFrom="column">
              <wp:posOffset>3946525</wp:posOffset>
            </wp:positionH>
            <wp:positionV relativeFrom="paragraph">
              <wp:posOffset>81915</wp:posOffset>
            </wp:positionV>
            <wp:extent cx="2732405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384" y="21464"/>
                <wp:lineTo x="2138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rid florian-wehde-WBGjg0DsO_g-unsplas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A32">
        <w:rPr>
          <w:rFonts w:ascii="Times New Roman" w:eastAsia="Times New Roman" w:hAnsi="Times New Roman" w:cs="Times New Roman"/>
          <w:b/>
          <w:bCs/>
          <w:sz w:val="27"/>
          <w:szCs w:val="27"/>
        </w:rPr>
        <w:t>Days 14–16</w:t>
      </w:r>
      <w:r w:rsidR="00471662" w:rsidRPr="004716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Madrid (3 nights)</w:t>
      </w:r>
    </w:p>
    <w:p w:rsidR="00471662" w:rsidRPr="00471662" w:rsidRDefault="00471662" w:rsidP="0047166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Prado Museum,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Retiro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Park, Royal Palace</w:t>
      </w:r>
    </w:p>
    <w:p w:rsidR="00471662" w:rsidRPr="00471662" w:rsidRDefault="00471662" w:rsidP="0047166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Tapas in La Latina &amp; San Miguel Market</w:t>
      </w:r>
    </w:p>
    <w:p w:rsidR="00471662" w:rsidRPr="00471662" w:rsidRDefault="00471662" w:rsidP="0047166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Day trip: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Toledo or Segovia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Transport: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Train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Burgos→Madrid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(~1h33)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Hotel: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 Only YOU Boutique or Catalonia Las Cortes</w:t>
      </w:r>
    </w:p>
    <w:p w:rsidR="00471662" w:rsidRPr="00471662" w:rsidRDefault="00CB0A32" w:rsidP="004716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Day 17</w:t>
      </w:r>
      <w:r w:rsidR="00471662" w:rsidRPr="004716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Departure</w:t>
      </w:r>
    </w:p>
    <w:p w:rsidR="00471662" w:rsidRPr="00471662" w:rsidRDefault="00471662" w:rsidP="004716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Madrid → LAX</w:t>
      </w:r>
    </w:p>
    <w:p w:rsidR="00471662" w:rsidRPr="00471662" w:rsidRDefault="00553DF7" w:rsidP="004716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71662" w:rsidRPr="00471662" w:rsidRDefault="00663DF3" w:rsidP="004716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62336" behindDoc="1" locked="0" layoutInCell="1" allowOverlap="1" wp14:anchorId="6C795E0A" wp14:editId="07199248">
            <wp:simplePos x="0" y="0"/>
            <wp:positionH relativeFrom="column">
              <wp:posOffset>5206365</wp:posOffset>
            </wp:positionH>
            <wp:positionV relativeFrom="paragraph">
              <wp:posOffset>372745</wp:posOffset>
            </wp:positionV>
            <wp:extent cx="1565910" cy="1565910"/>
            <wp:effectExtent l="0" t="0" r="0" b="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lipse over Burgos Cathedr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662" w:rsidRPr="00471662">
        <w:rPr>
          <w:rFonts w:ascii="Times New Roman" w:eastAsia="Times New Roman" w:hAnsi="Times New Roman" w:cs="Times New Roman"/>
          <w:b/>
          <w:bCs/>
          <w:sz w:val="36"/>
          <w:szCs w:val="36"/>
        </w:rPr>
        <w:t>Estimated Per-Person Cost (4 travelers)</w:t>
      </w:r>
    </w:p>
    <w:p w:rsidR="00471662" w:rsidRPr="00471662" w:rsidRDefault="00471662" w:rsidP="004716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Hotels (17 nights):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€1,350</w:t>
      </w:r>
      <w:r w:rsidR="00CB0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$1571</w:t>
      </w:r>
    </w:p>
    <w:p w:rsidR="00471662" w:rsidRPr="00471662" w:rsidRDefault="00471662" w:rsidP="004716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Flights (LAX–Europe + </w:t>
      </w:r>
      <w:proofErr w:type="spellStart"/>
      <w:r w:rsidRPr="00471662">
        <w:rPr>
          <w:rFonts w:ascii="Times New Roman" w:eastAsia="Times New Roman" w:hAnsi="Times New Roman" w:cs="Times New Roman"/>
          <w:sz w:val="24"/>
          <w:szCs w:val="24"/>
        </w:rPr>
        <w:t>Porto→Bilbao</w:t>
      </w:r>
      <w:proofErr w:type="spellEnd"/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€1,170</w:t>
      </w:r>
    </w:p>
    <w:p w:rsidR="00471662" w:rsidRPr="00471662" w:rsidRDefault="00471662" w:rsidP="004716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Trains &amp; buses: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€160</w:t>
      </w:r>
    </w:p>
    <w:p w:rsidR="00471662" w:rsidRPr="00471662" w:rsidRDefault="00471662" w:rsidP="004716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Meals &amp; daily spending: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€1,080</w:t>
      </w:r>
    </w:p>
    <w:p w:rsidR="00471662" w:rsidRPr="00471662" w:rsidRDefault="00471662" w:rsidP="004716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Tours &amp; entrance fees: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€450</w:t>
      </w:r>
    </w:p>
    <w:p w:rsidR="00471662" w:rsidRPr="00471662" w:rsidRDefault="00471662" w:rsidP="004716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 xml:space="preserve">Winery/rental car day: </w:t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€60</w:t>
      </w:r>
      <w:r w:rsidRPr="00471662">
        <w:rPr>
          <w:rFonts w:ascii="Times New Roman" w:eastAsia="Times New Roman" w:hAnsi="Times New Roman" w:cs="Times New Roman"/>
          <w:sz w:val="24"/>
          <w:szCs w:val="24"/>
        </w:rPr>
        <w:br/>
      </w:r>
      <w:r w:rsidRPr="00471662">
        <w:rPr>
          <w:rFonts w:ascii="Times New Roman" w:eastAsia="Times New Roman" w:hAnsi="Times New Roman" w:cs="Times New Roman"/>
          <w:b/>
          <w:bCs/>
          <w:sz w:val="24"/>
          <w:szCs w:val="24"/>
        </w:rPr>
        <w:t>→ Total Estimate: ~€4,270 (~$4,900–$5,000)</w:t>
      </w:r>
    </w:p>
    <w:p w:rsidR="00471662" w:rsidRPr="00471662" w:rsidRDefault="00553DF7" w:rsidP="004716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71662" w:rsidRPr="00471662" w:rsidRDefault="00471662" w:rsidP="004716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1662">
        <w:rPr>
          <w:rFonts w:ascii="Times New Roman" w:eastAsia="Times New Roman" w:hAnsi="Times New Roman" w:cs="Times New Roman"/>
          <w:b/>
          <w:bCs/>
          <w:sz w:val="36"/>
          <w:szCs w:val="36"/>
        </w:rPr>
        <w:t>Trip Themes</w:t>
      </w:r>
    </w:p>
    <w:p w:rsidR="00471662" w:rsidRPr="00471662" w:rsidRDefault="00471662" w:rsidP="004716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History • Architecture • Food &amp; Wine • Coastal Landscapes • Art &amp; Culture • Local Small Towns • Eclipse Travel</w:t>
      </w:r>
    </w:p>
    <w:p w:rsidR="00471662" w:rsidRPr="00471662" w:rsidRDefault="00553DF7" w:rsidP="004716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71662" w:rsidRPr="00471662" w:rsidRDefault="00471662" w:rsidP="004716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1662">
        <w:rPr>
          <w:rFonts w:ascii="Times New Roman" w:eastAsia="Times New Roman" w:hAnsi="Times New Roman" w:cs="Times New Roman"/>
          <w:b/>
          <w:bCs/>
          <w:sz w:val="36"/>
          <w:szCs w:val="36"/>
        </w:rPr>
        <w:t>Key Travel Advantages</w:t>
      </w:r>
    </w:p>
    <w:p w:rsidR="00471662" w:rsidRPr="00471662" w:rsidRDefault="00471662" w:rsidP="004716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Minimal long-distance rail segments</w:t>
      </w:r>
    </w:p>
    <w:p w:rsidR="00471662" w:rsidRPr="00471662" w:rsidRDefault="00471662" w:rsidP="004716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Efficient flight into Bilbao for Spain portion</w:t>
      </w:r>
    </w:p>
    <w:p w:rsidR="00471662" w:rsidRPr="00471662" w:rsidRDefault="00471662" w:rsidP="004716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Eclipse-based lodging already secured</w:t>
      </w:r>
    </w:p>
    <w:p w:rsidR="00471662" w:rsidRPr="00471662" w:rsidRDefault="00471662" w:rsidP="004716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Excellent August weather in northern Spain</w:t>
      </w:r>
    </w:p>
    <w:p w:rsidR="00471662" w:rsidRPr="00471662" w:rsidRDefault="00471662" w:rsidP="004716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71662">
        <w:rPr>
          <w:rFonts w:ascii="Times New Roman" w:eastAsia="Times New Roman" w:hAnsi="Times New Roman" w:cs="Times New Roman"/>
          <w:sz w:val="24"/>
          <w:szCs w:val="24"/>
        </w:rPr>
        <w:t>Balanced pace with free days for flexibility</w:t>
      </w:r>
    </w:p>
    <w:p w:rsidR="00471662" w:rsidRPr="00471662" w:rsidRDefault="00553DF7" w:rsidP="004716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sectPr w:rsidR="00471662" w:rsidRPr="00471662" w:rsidSect="00E135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ACA"/>
    <w:multiLevelType w:val="multilevel"/>
    <w:tmpl w:val="4CF4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02608"/>
    <w:multiLevelType w:val="multilevel"/>
    <w:tmpl w:val="5DD4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601F0"/>
    <w:multiLevelType w:val="multilevel"/>
    <w:tmpl w:val="ECA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A0912"/>
    <w:multiLevelType w:val="multilevel"/>
    <w:tmpl w:val="3D0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95591"/>
    <w:multiLevelType w:val="multilevel"/>
    <w:tmpl w:val="EC8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171DC"/>
    <w:multiLevelType w:val="multilevel"/>
    <w:tmpl w:val="AD9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636BE"/>
    <w:multiLevelType w:val="multilevel"/>
    <w:tmpl w:val="8D7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62"/>
    <w:rsid w:val="00307EE5"/>
    <w:rsid w:val="00471662"/>
    <w:rsid w:val="00553DF7"/>
    <w:rsid w:val="00663DF3"/>
    <w:rsid w:val="008513CB"/>
    <w:rsid w:val="008E3E1D"/>
    <w:rsid w:val="009078FE"/>
    <w:rsid w:val="00AA541B"/>
    <w:rsid w:val="00B145F6"/>
    <w:rsid w:val="00B35CBB"/>
    <w:rsid w:val="00C33D30"/>
    <w:rsid w:val="00CB0A32"/>
    <w:rsid w:val="00CF2FC3"/>
    <w:rsid w:val="00E13507"/>
    <w:rsid w:val="00E3224A"/>
    <w:rsid w:val="00F1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6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16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166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16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16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16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16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6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16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166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16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16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16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16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Oliver</dc:creator>
  <cp:lastModifiedBy>David Oliver</cp:lastModifiedBy>
  <cp:revision>2</cp:revision>
  <dcterms:created xsi:type="dcterms:W3CDTF">2025-12-07T00:20:00Z</dcterms:created>
  <dcterms:modified xsi:type="dcterms:W3CDTF">2025-12-07T00:20:00Z</dcterms:modified>
</cp:coreProperties>
</file>